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92" w:rsidRDefault="00AC3762" w:rsidP="00390092">
      <w:pPr>
        <w:spacing w:before="120" w:after="1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79.9pt;width:405.35pt;height:62.45pt;z-index:-251656192;mso-position-vertical-relative:page" wrapcoords="21320 0 40 0 -40 260 160 4164 160 12492 -40 15875 -40 16135 80 16916 1240 20819 1520 22120 1560 22120 1720 22120 13120 22120 12920 20819 16760 20819 21760 18477 21760 1822 21720 1041 21560 0 21320 0" fillcolor="red" stroked="f">
            <v:shadow on="t" color="#b2b2b2" opacity="52429f" offset="3pt"/>
            <v:textpath style="font-family:&quot;Times New Roman&quot;;v-text-kern:t" trim="t" fitpath="t" string="Руки мой перед едой!"/>
            <w10:wrap type="tight" anchory="page"/>
            <w10:anchorlock/>
          </v:shape>
        </w:pict>
      </w:r>
    </w:p>
    <w:p w:rsidR="00390092" w:rsidRDefault="00390092" w:rsidP="00390092">
      <w:pPr>
        <w:spacing w:before="120" w:after="120"/>
        <w:rPr>
          <w:rFonts w:ascii="Arial" w:hAnsi="Arial" w:cs="Arial"/>
          <w:sz w:val="28"/>
          <w:szCs w:val="28"/>
        </w:rPr>
      </w:pPr>
    </w:p>
    <w:p w:rsidR="00390092" w:rsidRDefault="00390092" w:rsidP="00390092">
      <w:pPr>
        <w:spacing w:before="120" w:after="120"/>
        <w:rPr>
          <w:rFonts w:ascii="Arial" w:hAnsi="Arial" w:cs="Arial"/>
          <w:sz w:val="28"/>
          <w:szCs w:val="28"/>
        </w:rPr>
      </w:pPr>
    </w:p>
    <w:p w:rsidR="00390092" w:rsidRDefault="00390092" w:rsidP="00390092">
      <w:pPr>
        <w:spacing w:before="120" w:after="120"/>
        <w:rPr>
          <w:rFonts w:ascii="Arial" w:hAnsi="Arial" w:cs="Arial"/>
          <w:sz w:val="28"/>
          <w:szCs w:val="28"/>
        </w:rPr>
      </w:pP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Ежегодно, миллионы людей попадают на больничную койку только потому, что они не мыли руки перед едой и после того, как прогулялись по улице. Легкомысленное отношение к этому приводит к самым печальным последствиям.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Мытье рук должно стать полезной привычкой или даже навыком. Мы хотим, чтобы этой привычке вы научили своих детей, близких людей, да и просто всех кто вам не безразличен.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Запомните, напоминая кому-то о том, что он должен вымыть руки, вы, возможно, избавляете его от многих месяцев пребывания на больничной койке.</w:t>
      </w:r>
      <w:r w:rsidR="00632805">
        <w:rPr>
          <w:noProof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3124200</wp:posOffset>
            </wp:positionH>
            <wp:positionV relativeFrom="page">
              <wp:posOffset>4786630</wp:posOffset>
            </wp:positionV>
            <wp:extent cx="2514600" cy="1894205"/>
            <wp:effectExtent l="19050" t="0" r="0" b="0"/>
            <wp:wrapTight wrapText="bothSides">
              <wp:wrapPolygon edited="0">
                <wp:start x="-164" y="0"/>
                <wp:lineTo x="-164" y="21289"/>
                <wp:lineTo x="21600" y="21289"/>
                <wp:lineTo x="21600" y="0"/>
                <wp:lineTo x="-164" y="0"/>
              </wp:wrapPolygon>
            </wp:wrapTight>
            <wp:docPr id="3" name="Рисунок 3" descr="bac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te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4B0" w:rsidRPr="00F44DE5" w:rsidRDefault="00D344B0" w:rsidP="00F44DE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44DE5">
        <w:rPr>
          <w:rFonts w:ascii="Arial" w:hAnsi="Arial" w:cs="Arial"/>
          <w:b/>
          <w:sz w:val="28"/>
          <w:szCs w:val="28"/>
        </w:rPr>
        <w:t xml:space="preserve">Вот лишь несколько из сотни заболеваний, которые вы можете получить </w:t>
      </w:r>
      <w:proofErr w:type="gramStart"/>
      <w:r w:rsidRPr="00F44DE5">
        <w:rPr>
          <w:rFonts w:ascii="Arial" w:hAnsi="Arial" w:cs="Arial"/>
          <w:b/>
          <w:sz w:val="28"/>
          <w:szCs w:val="28"/>
        </w:rPr>
        <w:t>однажды</w:t>
      </w:r>
      <w:proofErr w:type="gramEnd"/>
      <w:r w:rsidRPr="00F44DE5">
        <w:rPr>
          <w:rFonts w:ascii="Arial" w:hAnsi="Arial" w:cs="Arial"/>
          <w:b/>
          <w:sz w:val="28"/>
          <w:szCs w:val="28"/>
        </w:rPr>
        <w:t xml:space="preserve"> не помыв руки.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1. Дизентерия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2. Брюшной тиф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3. Гепатит</w:t>
      </w:r>
      <w:proofErr w:type="gramStart"/>
      <w:r w:rsidRPr="00390092">
        <w:rPr>
          <w:rFonts w:ascii="Arial" w:hAnsi="Arial" w:cs="Arial"/>
          <w:sz w:val="28"/>
          <w:szCs w:val="28"/>
        </w:rPr>
        <w:t xml:space="preserve"> А</w:t>
      </w:r>
      <w:proofErr w:type="gramEnd"/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4. Холера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5. Гельминтоз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6. Ботулизм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7. Сальмонеллез</w:t>
      </w:r>
    </w:p>
    <w:p w:rsidR="00D344B0" w:rsidRPr="00390092" w:rsidRDefault="00D344B0" w:rsidP="00390092">
      <w:pPr>
        <w:spacing w:before="120" w:after="120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8. Чесотка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Известно, что во время массовых эпидемий множество людей спаслись от заболеваний именно потому, что вовремя и тщательно мыли руки. На микробы мытье рук «производит неизгладимое впечатление» – они погибают в течение 10 минут, если их поместить на чистую кожу.</w:t>
      </w:r>
    </w:p>
    <w:p w:rsid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 xml:space="preserve">Особенно важным соблюдение правил гигиены является во время праздников и вечеринок. Мытье рук – это единственный и самый эффективный способ предотвращения распространения инфекций. 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Вы можете заразить кого-то вирусами или бактериями, лишь дотронувшись до него. Также, можно подцепить инфекцию, дотронувшись до зараженной поверхности, а затем до своего лица.</w:t>
      </w:r>
    </w:p>
    <w:p w:rsidR="00D344B0" w:rsidRPr="00390092" w:rsidRDefault="00F44DE5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</w:t>
      </w:r>
      <w:r w:rsidR="00D344B0" w:rsidRPr="00390092">
        <w:rPr>
          <w:rFonts w:ascii="Arial" w:hAnsi="Arial" w:cs="Arial"/>
          <w:sz w:val="28"/>
          <w:szCs w:val="28"/>
        </w:rPr>
        <w:t>ля того</w:t>
      </w:r>
      <w:proofErr w:type="gramStart"/>
      <w:r w:rsidR="00D344B0" w:rsidRPr="00390092">
        <w:rPr>
          <w:rFonts w:ascii="Arial" w:hAnsi="Arial" w:cs="Arial"/>
          <w:sz w:val="28"/>
          <w:szCs w:val="28"/>
        </w:rPr>
        <w:t>,</w:t>
      </w:r>
      <w:proofErr w:type="gramEnd"/>
      <w:r w:rsidR="00D344B0" w:rsidRPr="00390092">
        <w:rPr>
          <w:rFonts w:ascii="Arial" w:hAnsi="Arial" w:cs="Arial"/>
          <w:sz w:val="28"/>
          <w:szCs w:val="28"/>
        </w:rPr>
        <w:t xml:space="preserve"> чтобы добиться наибольшего эффекта, необходимо правильно мыть руки.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Во-первых, мойте руки в чистой, проточной воде. На мокрые руки наносят мыло и трут их друг о друга, пока не появится пена. Каждую поверхность рук необходимо тереть не менее 20 секунд, не забывая мыть области между пальцами и под ногтями. Затем сполосните руки под проточной водой и насухо вытрите полотенцем или просушите под сушкой.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Руки необходимо мыть не только тогда, когда они пачкаются, но и перед приготовлением или приемом пищи, обработкой ран, приемом лекарств или уходом за больными, а также прежде, чем брать контактные линзы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Кроме этого, мойте руки после того, как вы готовили мясо или яйца, после туалета, после контакта с животными или игрушками животных, после чихания, кашля и прочистки носа, обработки ран и ухода за больным, после выноса мусора или контакта с химическими веществами, а также после поездки в городском транспорте.</w:t>
      </w:r>
    </w:p>
    <w:p w:rsidR="00D344B0" w:rsidRPr="00390092" w:rsidRDefault="00632805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76200</wp:posOffset>
            </wp:positionH>
            <wp:positionV relativeFrom="page">
              <wp:posOffset>6158230</wp:posOffset>
            </wp:positionV>
            <wp:extent cx="5452110" cy="3543300"/>
            <wp:effectExtent l="19050" t="0" r="0" b="0"/>
            <wp:wrapTight wrapText="bothSides">
              <wp:wrapPolygon edited="0">
                <wp:start x="-75" y="0"/>
                <wp:lineTo x="-75" y="21484"/>
                <wp:lineTo x="21585" y="21484"/>
                <wp:lineTo x="21585" y="0"/>
                <wp:lineTo x="-75" y="0"/>
              </wp:wrapPolygon>
            </wp:wrapTight>
            <wp:docPr id="6" name="Рисунок 6" descr="ruki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ki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4B0" w:rsidRPr="00390092">
        <w:rPr>
          <w:rFonts w:ascii="Arial" w:hAnsi="Arial" w:cs="Arial"/>
          <w:sz w:val="28"/>
          <w:szCs w:val="28"/>
        </w:rPr>
        <w:t xml:space="preserve">В течение дня старайтесь не касаться грязными руками лица, не тереть глаза – от этого возникают и воспалительные заболевания кожи лица, чесотка, </w:t>
      </w:r>
      <w:proofErr w:type="spellStart"/>
      <w:r w:rsidR="00D344B0" w:rsidRPr="00390092">
        <w:rPr>
          <w:rFonts w:ascii="Arial" w:hAnsi="Arial" w:cs="Arial"/>
          <w:sz w:val="28"/>
          <w:szCs w:val="28"/>
        </w:rPr>
        <w:t>демодекоз</w:t>
      </w:r>
      <w:proofErr w:type="spellEnd"/>
      <w:r w:rsidR="00D344B0" w:rsidRPr="00390092">
        <w:rPr>
          <w:rFonts w:ascii="Arial" w:hAnsi="Arial" w:cs="Arial"/>
          <w:sz w:val="28"/>
          <w:szCs w:val="28"/>
        </w:rPr>
        <w:t xml:space="preserve"> (кожное заболевание, вызванное микроскопическим клещом), конъюнктивит и многие другие неприятные болячки.</w:t>
      </w:r>
    </w:p>
    <w:p w:rsidR="00390092" w:rsidRDefault="00383F77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D344B0" w:rsidRPr="00390092">
        <w:rPr>
          <w:rFonts w:ascii="Arial" w:hAnsi="Arial" w:cs="Arial"/>
          <w:sz w:val="28"/>
          <w:szCs w:val="28"/>
        </w:rPr>
        <w:t xml:space="preserve">е стоит впадать в другую крайность и мыть руки антибактериальными средствами. С экранов телевизоров нас пугают устрашающими бактериями, с которыми призывают бороться всеми правдами и неправдами. Не стоит слепо доверять такой рекламе. 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 xml:space="preserve">В результате чрезмерного использования антибактериальных средств погибают не только вредные, но и полезные микроорганизмы, обитающие на кожном покрове человека. </w:t>
      </w:r>
      <w:r w:rsidR="00390092">
        <w:rPr>
          <w:rFonts w:ascii="Arial" w:hAnsi="Arial" w:cs="Arial"/>
          <w:sz w:val="28"/>
          <w:szCs w:val="28"/>
        </w:rPr>
        <w:t>М</w:t>
      </w:r>
      <w:r w:rsidRPr="00390092">
        <w:rPr>
          <w:rFonts w:ascii="Arial" w:hAnsi="Arial" w:cs="Arial"/>
          <w:sz w:val="28"/>
          <w:szCs w:val="28"/>
        </w:rPr>
        <w:t>ы убиваем микрофлору на руках, а она долго не восстанавливается. Тем самым лишаем себя защиты, открываем ворота для размножения вредных микробов.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Кроме того, нарушается нормальный жировой баланс кожи – она становится раздраженной, шелушится, возникают трещинки, через которые могут проникать патогенные микроорганизмы.</w:t>
      </w:r>
    </w:p>
    <w:p w:rsidR="00D344B0" w:rsidRPr="00390092" w:rsidRDefault="00D344B0" w:rsidP="00BD2260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90092">
        <w:rPr>
          <w:rFonts w:ascii="Arial" w:hAnsi="Arial" w:cs="Arial"/>
          <w:sz w:val="28"/>
          <w:szCs w:val="28"/>
        </w:rPr>
        <w:t>Это вовсе не значит, что мыться вредно! Мойтесь на здоровье, но не превращайте это занятие в манию. Никакое мыло, даже самое антибактериальное, не сможет создать вокруг человека защитную оболочку. Через несколько мгновений после мытья на коже опять поселятся бактерии.</w:t>
      </w:r>
      <w:r w:rsidR="00632805">
        <w:rPr>
          <w:noProof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-76200</wp:posOffset>
            </wp:positionH>
            <wp:positionV relativeFrom="page">
              <wp:posOffset>5290185</wp:posOffset>
            </wp:positionV>
            <wp:extent cx="5791200" cy="4613275"/>
            <wp:effectExtent l="19050" t="0" r="0" b="0"/>
            <wp:wrapTight wrapText="bothSides">
              <wp:wrapPolygon edited="0">
                <wp:start x="-71" y="0"/>
                <wp:lineTo x="-71" y="21496"/>
                <wp:lineTo x="21600" y="21496"/>
                <wp:lineTo x="21600" y="0"/>
                <wp:lineTo x="-71" y="0"/>
              </wp:wrapPolygon>
            </wp:wrapTight>
            <wp:docPr id="5" name="Рисунок 5" descr="x_f927a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f927a99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4B0" w:rsidRPr="00383F77" w:rsidRDefault="00D344B0" w:rsidP="00390092">
      <w:pPr>
        <w:spacing w:before="120" w:after="12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383F77">
        <w:rPr>
          <w:rFonts w:ascii="Arial" w:hAnsi="Arial" w:cs="Arial"/>
          <w:b/>
          <w:color w:val="FF0000"/>
          <w:sz w:val="40"/>
          <w:szCs w:val="40"/>
        </w:rPr>
        <w:t>Что делать:</w:t>
      </w:r>
    </w:p>
    <w:p w:rsidR="00D344B0" w:rsidRPr="00383F77" w:rsidRDefault="00D344B0" w:rsidP="00BD226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Чтобы выиграть войну с бактериями, достаточно простого детского мыла. Не применяйте специальных средств, содержащих много добавок.</w:t>
      </w:r>
    </w:p>
    <w:p w:rsidR="00D344B0" w:rsidRPr="00383F77" w:rsidRDefault="00D344B0" w:rsidP="00BD226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 xml:space="preserve">Антибактериальные средства используйте только в крайних случаях, </w:t>
      </w:r>
      <w:proofErr w:type="gramStart"/>
      <w:r w:rsidRPr="00383F77">
        <w:rPr>
          <w:rFonts w:ascii="Arial" w:hAnsi="Arial" w:cs="Arial"/>
          <w:b/>
        </w:rPr>
        <w:t>например</w:t>
      </w:r>
      <w:proofErr w:type="gramEnd"/>
      <w:r w:rsidRPr="00383F77">
        <w:rPr>
          <w:rFonts w:ascii="Arial" w:hAnsi="Arial" w:cs="Arial"/>
          <w:b/>
        </w:rPr>
        <w:t xml:space="preserve"> после посещения больницы.</w:t>
      </w:r>
    </w:p>
    <w:p w:rsidR="00D344B0" w:rsidRPr="00383F77" w:rsidRDefault="00D344B0" w:rsidP="00BD226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При покупке косметических сре</w:t>
      </w:r>
      <w:proofErr w:type="gramStart"/>
      <w:r w:rsidRPr="00383F77">
        <w:rPr>
          <w:rFonts w:ascii="Arial" w:hAnsi="Arial" w:cs="Arial"/>
          <w:b/>
        </w:rPr>
        <w:t>дств вс</w:t>
      </w:r>
      <w:proofErr w:type="gramEnd"/>
      <w:r w:rsidRPr="00383F77">
        <w:rPr>
          <w:rFonts w:ascii="Arial" w:hAnsi="Arial" w:cs="Arial"/>
          <w:b/>
        </w:rPr>
        <w:t>егда проверяйте срок годности продукта и не используйте просроченную косметику.</w:t>
      </w:r>
    </w:p>
    <w:p w:rsidR="00D344B0" w:rsidRPr="00383F77" w:rsidRDefault="00D344B0" w:rsidP="00BD226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 xml:space="preserve">Не реже 1 раза в месяц промывайте водой щеточки от туши и </w:t>
      </w:r>
      <w:proofErr w:type="spellStart"/>
      <w:r w:rsidRPr="00383F77">
        <w:rPr>
          <w:rFonts w:ascii="Arial" w:hAnsi="Arial" w:cs="Arial"/>
          <w:b/>
        </w:rPr>
        <w:t>спонжики</w:t>
      </w:r>
      <w:proofErr w:type="spellEnd"/>
      <w:r w:rsidRPr="00383F77">
        <w:rPr>
          <w:rFonts w:ascii="Arial" w:hAnsi="Arial" w:cs="Arial"/>
          <w:b/>
        </w:rPr>
        <w:t xml:space="preserve"> для нанесения пудры. Это крайне важная процедура, потому что бактерии и с воздухом, и с грязными руками попадают в наш повседневный макияж, а затем приживаются и на лице.</w:t>
      </w:r>
    </w:p>
    <w:p w:rsidR="00521423" w:rsidRPr="00390092" w:rsidRDefault="00632805" w:rsidP="00521423">
      <w:pPr>
        <w:spacing w:before="120" w:after="120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3643630</wp:posOffset>
            </wp:positionV>
            <wp:extent cx="2971800" cy="2207895"/>
            <wp:effectExtent l="19050" t="0" r="0" b="0"/>
            <wp:wrapTight wrapText="bothSides">
              <wp:wrapPolygon edited="0">
                <wp:start x="-138" y="0"/>
                <wp:lineTo x="-138" y="21432"/>
                <wp:lineTo x="21600" y="21432"/>
                <wp:lineTo x="21600" y="0"/>
                <wp:lineTo x="-138" y="0"/>
              </wp:wrapPolygon>
            </wp:wrapTight>
            <wp:docPr id="9" name="Рисунок 9" descr="http://medserpuhov.ru/img/GG/iz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serpuhov.ru/img/GG/iz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3048000</wp:posOffset>
            </wp:positionH>
            <wp:positionV relativeFrom="page">
              <wp:posOffset>3643630</wp:posOffset>
            </wp:positionV>
            <wp:extent cx="2787650" cy="2246630"/>
            <wp:effectExtent l="19050" t="0" r="0" b="0"/>
            <wp:wrapTight wrapText="bothSides">
              <wp:wrapPolygon edited="0">
                <wp:start x="-148" y="0"/>
                <wp:lineTo x="-148" y="21429"/>
                <wp:lineTo x="21551" y="21429"/>
                <wp:lineTo x="21551" y="0"/>
                <wp:lineTo x="-148" y="0"/>
              </wp:wrapPolygon>
            </wp:wrapTight>
            <wp:docPr id="8" name="Рисунок 8" descr="http://medserpuhov.ru/img/GG/iz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serpuhov.ru/img/GG/iz2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F77" w:rsidRPr="00383F77" w:rsidRDefault="00383F77" w:rsidP="00383F77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83F77">
        <w:rPr>
          <w:rFonts w:ascii="Arial" w:hAnsi="Arial" w:cs="Arial"/>
          <w:b/>
          <w:color w:val="FF0000"/>
          <w:sz w:val="28"/>
          <w:szCs w:val="28"/>
        </w:rPr>
        <w:t>7 правил чистюли: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Мойте руки перед (и после) едой. Особенно после работы в земле или игры с ребенком в песочнице.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Тщательно мойте продукты и правильно готовьте пищу.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Мойте руки до и после посещения туалета и после того, как вынесли мусорное ведро.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 xml:space="preserve">Чаще вытирайте пыль влажной тряпкой. Таким </w:t>
      </w:r>
      <w:proofErr w:type="gramStart"/>
      <w:r w:rsidRPr="00383F77">
        <w:rPr>
          <w:rFonts w:ascii="Arial" w:hAnsi="Arial" w:cs="Arial"/>
          <w:b/>
        </w:rPr>
        <w:t>образом</w:t>
      </w:r>
      <w:proofErr w:type="gramEnd"/>
      <w:r w:rsidRPr="00383F77">
        <w:rPr>
          <w:rFonts w:ascii="Arial" w:hAnsi="Arial" w:cs="Arial"/>
          <w:b/>
        </w:rPr>
        <w:t xml:space="preserve"> вы уничтожите большую часть микробов, которые могут проникнуть в наш организм через воздух.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 xml:space="preserve">Проветривайте помещение не реже 1 раза в час – по крайней </w:t>
      </w:r>
      <w:proofErr w:type="gramStart"/>
      <w:r w:rsidRPr="00383F77">
        <w:rPr>
          <w:rFonts w:ascii="Arial" w:hAnsi="Arial" w:cs="Arial"/>
          <w:b/>
        </w:rPr>
        <w:t>мере</w:t>
      </w:r>
      <w:proofErr w:type="gramEnd"/>
      <w:r w:rsidRPr="00383F77">
        <w:rPr>
          <w:rFonts w:ascii="Arial" w:hAnsi="Arial" w:cs="Arial"/>
          <w:b/>
        </w:rPr>
        <w:t xml:space="preserve"> 5 минут.</w:t>
      </w:r>
    </w:p>
    <w:p w:rsidR="00383F77" w:rsidRPr="00383F77" w:rsidRDefault="00383F77" w:rsidP="00BD226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/>
        </w:rPr>
      </w:pPr>
      <w:r w:rsidRPr="00383F77">
        <w:rPr>
          <w:rFonts w:ascii="Arial" w:hAnsi="Arial" w:cs="Arial"/>
          <w:b/>
        </w:rPr>
        <w:t>Если вы или ребенок поранились, копаясь в земле, промойте ранку антибактериальным мылом, помажьте йодом и закройте бактерицидным пластырем.</w:t>
      </w:r>
    </w:p>
    <w:p w:rsidR="00D344B0" w:rsidRPr="00632805" w:rsidRDefault="00383F77" w:rsidP="00390092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32805">
        <w:rPr>
          <w:rFonts w:ascii="Arial" w:hAnsi="Arial" w:cs="Arial"/>
          <w:b/>
        </w:rPr>
        <w:t>Собираясь в поход, на дачу или готовясь к поездке в поезде, возьмите с собой антибактериальное мыло.</w:t>
      </w:r>
    </w:p>
    <w:sectPr w:rsidR="00D344B0" w:rsidRPr="00632805" w:rsidSect="00F44DE5">
      <w:pgSz w:w="11906" w:h="16838"/>
      <w:pgMar w:top="1418" w:right="1418" w:bottom="1418" w:left="1418" w:header="709" w:footer="709" w:gutter="0"/>
      <w:pgBorders>
        <w:top w:val="twistedLines1" w:sz="31" w:space="4" w:color="FF0000"/>
        <w:left w:val="twistedLines1" w:sz="31" w:space="4" w:color="FF0000"/>
        <w:bottom w:val="twistedLines1" w:sz="31" w:space="4" w:color="FF0000"/>
        <w:right w:val="twistedLines1" w:sz="31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597"/>
    <w:multiLevelType w:val="hybridMultilevel"/>
    <w:tmpl w:val="B908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F3780"/>
    <w:multiLevelType w:val="hybridMultilevel"/>
    <w:tmpl w:val="CE485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344B0"/>
    <w:rsid w:val="00383F77"/>
    <w:rsid w:val="00390092"/>
    <w:rsid w:val="00521423"/>
    <w:rsid w:val="00632805"/>
    <w:rsid w:val="00825F2E"/>
    <w:rsid w:val="00AC3762"/>
    <w:rsid w:val="00B5083E"/>
    <w:rsid w:val="00BD2260"/>
    <w:rsid w:val="00C03BE8"/>
    <w:rsid w:val="00D344B0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44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4B0"/>
    <w:rPr>
      <w:b/>
      <w:bCs/>
    </w:rPr>
  </w:style>
  <w:style w:type="character" w:customStyle="1" w:styleId="apple-converted-space">
    <w:name w:val="apple-converted-space"/>
    <w:basedOn w:val="a0"/>
    <w:rsid w:val="00D344B0"/>
  </w:style>
  <w:style w:type="character" w:styleId="a5">
    <w:name w:val="Hyperlink"/>
    <w:basedOn w:val="a0"/>
    <w:rsid w:val="00D34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medserpuhov.ru/img/GG/iz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http://medserpuhov.ru/img/GG/iz2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4816</CharactersWithSpaces>
  <SharedDoc>false</SharedDoc>
  <HLinks>
    <vt:vector size="24" baseType="variant">
      <vt:variant>
        <vt:i4>5505096</vt:i4>
      </vt:variant>
      <vt:variant>
        <vt:i4>-1</vt:i4>
      </vt:variant>
      <vt:variant>
        <vt:i4>1032</vt:i4>
      </vt:variant>
      <vt:variant>
        <vt:i4>1</vt:i4>
      </vt:variant>
      <vt:variant>
        <vt:lpwstr>http://medserpuhov.ru/img/GG/iz22.JPG</vt:lpwstr>
      </vt:variant>
      <vt:variant>
        <vt:lpwstr/>
      </vt:variant>
      <vt:variant>
        <vt:i4>5505097</vt:i4>
      </vt:variant>
      <vt:variant>
        <vt:i4>-1</vt:i4>
      </vt:variant>
      <vt:variant>
        <vt:i4>1033</vt:i4>
      </vt:variant>
      <vt:variant>
        <vt:i4>1</vt:i4>
      </vt:variant>
      <vt:variant>
        <vt:lpwstr>http://medserpuhov.ru/img/GG/iz23.jpg</vt:lpwstr>
      </vt:variant>
      <vt:variant>
        <vt:lpwstr/>
      </vt:variant>
      <vt:variant>
        <vt:i4>5505099</vt:i4>
      </vt:variant>
      <vt:variant>
        <vt:i4>-1</vt:i4>
      </vt:variant>
      <vt:variant>
        <vt:i4>1035</vt:i4>
      </vt:variant>
      <vt:variant>
        <vt:i4>1</vt:i4>
      </vt:variant>
      <vt:variant>
        <vt:lpwstr>http://medserpuhov.ru/img/GG/iz21.jpg</vt:lpwstr>
      </vt:variant>
      <vt:variant>
        <vt:lpwstr/>
      </vt:variant>
      <vt:variant>
        <vt:i4>5701704</vt:i4>
      </vt:variant>
      <vt:variant>
        <vt:i4>-1</vt:i4>
      </vt:variant>
      <vt:variant>
        <vt:i4>1036</vt:i4>
      </vt:variant>
      <vt:variant>
        <vt:i4>1</vt:i4>
      </vt:variant>
      <vt:variant>
        <vt:lpwstr>http://medserpuhov.ru/img/GG/iz12.jpg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2014-04-17T11:44:00Z</cp:lastPrinted>
  <dcterms:created xsi:type="dcterms:W3CDTF">2014-12-07T12:12:00Z</dcterms:created>
  <dcterms:modified xsi:type="dcterms:W3CDTF">2014-12-07T12:12:00Z</dcterms:modified>
</cp:coreProperties>
</file>